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3C" w:rsidRPr="008955FF" w:rsidRDefault="0028413C" w:rsidP="0028413C">
      <w:pPr>
        <w:autoSpaceDE w:val="0"/>
        <w:autoSpaceDN w:val="0"/>
        <w:adjustRightInd w:val="0"/>
        <w:rPr>
          <w:sz w:val="22"/>
          <w:szCs w:val="22"/>
        </w:rPr>
      </w:pPr>
      <w:r w:rsidRPr="008955FF">
        <w:rPr>
          <w:sz w:val="22"/>
          <w:szCs w:val="22"/>
        </w:rPr>
        <w:t xml:space="preserve">            BỘ GIÁO DỤC VÀ ĐÀO TẠO                     </w:t>
      </w:r>
      <w:r w:rsidRPr="008955FF">
        <w:rPr>
          <w:b/>
          <w:bCs/>
          <w:sz w:val="22"/>
          <w:szCs w:val="22"/>
        </w:rPr>
        <w:t>CỘNG HOÀ XÃ HỘI CHỦ NGHĨA VIỆT NAM</w:t>
      </w:r>
      <w:r w:rsidRPr="008955FF">
        <w:rPr>
          <w:sz w:val="22"/>
          <w:szCs w:val="22"/>
        </w:rPr>
        <w:t xml:space="preserve">   </w:t>
      </w:r>
    </w:p>
    <w:p w:rsidR="0028413C" w:rsidRPr="008955FF" w:rsidRDefault="0028413C" w:rsidP="0028413C">
      <w:pPr>
        <w:autoSpaceDE w:val="0"/>
        <w:autoSpaceDN w:val="0"/>
        <w:adjustRightInd w:val="0"/>
        <w:rPr>
          <w:sz w:val="20"/>
          <w:szCs w:val="20"/>
        </w:rPr>
      </w:pPr>
      <w:r w:rsidRPr="008955FF">
        <w:rPr>
          <w:sz w:val="22"/>
          <w:szCs w:val="22"/>
        </w:rPr>
        <w:t xml:space="preserve"> </w:t>
      </w:r>
      <w:r w:rsidRPr="008955FF">
        <w:rPr>
          <w:b/>
          <w:sz w:val="22"/>
          <w:szCs w:val="22"/>
        </w:rPr>
        <w:t>TRƯỜNG ĐẠI HỌC SƯ PHẠM KỸ THUẬT</w:t>
      </w:r>
      <w:r w:rsidRPr="008955FF">
        <w:rPr>
          <w:sz w:val="22"/>
          <w:szCs w:val="22"/>
        </w:rPr>
        <w:tab/>
        <w:t xml:space="preserve">           </w:t>
      </w:r>
      <w:r w:rsidRPr="008955FF">
        <w:rPr>
          <w:b/>
          <w:bCs/>
          <w:sz w:val="22"/>
          <w:szCs w:val="22"/>
        </w:rPr>
        <w:t>Độc lập – Tự do – Hạnh phúc</w:t>
      </w:r>
      <w:r w:rsidRPr="008955FF">
        <w:rPr>
          <w:sz w:val="22"/>
          <w:szCs w:val="22"/>
        </w:rPr>
        <w:br/>
      </w:r>
      <w:r w:rsidRPr="008955F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Pr="008955FF">
        <w:rPr>
          <w:b/>
          <w:sz w:val="22"/>
          <w:szCs w:val="22"/>
        </w:rPr>
        <w:t xml:space="preserve">    </w:t>
      </w:r>
      <w:r w:rsidRPr="008955FF">
        <w:rPr>
          <w:b/>
          <w:sz w:val="22"/>
          <w:szCs w:val="22"/>
          <w:u w:val="single"/>
        </w:rPr>
        <w:t>THÀNH PHỐ HỒ CHÍ MINH</w:t>
      </w:r>
      <w:r w:rsidRPr="008955FF">
        <w:rPr>
          <w:sz w:val="22"/>
          <w:szCs w:val="22"/>
        </w:rPr>
        <w:t xml:space="preserve">                                                 ----------------------</w:t>
      </w:r>
      <w:r w:rsidRPr="008955FF">
        <w:rPr>
          <w:sz w:val="20"/>
          <w:szCs w:val="20"/>
        </w:rPr>
        <w:tab/>
      </w:r>
    </w:p>
    <w:p w:rsidR="0028413C" w:rsidRDefault="0028413C" w:rsidP="0028413C">
      <w:pPr>
        <w:autoSpaceDE w:val="0"/>
        <w:autoSpaceDN w:val="0"/>
        <w:adjustRightInd w:val="0"/>
        <w:jc w:val="center"/>
        <w:rPr>
          <w:b/>
          <w:bCs/>
        </w:rPr>
      </w:pPr>
    </w:p>
    <w:p w:rsidR="0028413C" w:rsidRPr="00D46836" w:rsidRDefault="0028413C" w:rsidP="0028413C">
      <w:pPr>
        <w:autoSpaceDE w:val="0"/>
        <w:autoSpaceDN w:val="0"/>
        <w:adjustRightInd w:val="0"/>
        <w:ind w:left="720"/>
        <w:jc w:val="center"/>
        <w:rPr>
          <w:b/>
          <w:bCs/>
          <w:sz w:val="36"/>
          <w:szCs w:val="36"/>
        </w:rPr>
      </w:pPr>
      <w:r w:rsidRPr="00D46836">
        <w:rPr>
          <w:b/>
          <w:bCs/>
          <w:sz w:val="36"/>
          <w:szCs w:val="36"/>
        </w:rPr>
        <w:t>CHƯƠNG TRÌNH GIÁO DỤC ĐẠI HỌC</w:t>
      </w:r>
    </w:p>
    <w:p w:rsidR="0028413C" w:rsidRPr="00462762" w:rsidRDefault="0028413C" w:rsidP="0028413C">
      <w:pPr>
        <w:autoSpaceDE w:val="0"/>
        <w:autoSpaceDN w:val="0"/>
        <w:adjustRightInd w:val="0"/>
        <w:spacing w:after="120"/>
        <w:rPr>
          <w:b/>
          <w:bCs/>
        </w:rPr>
      </w:pPr>
      <w:r w:rsidRPr="00462762">
        <w:rPr>
          <w:b/>
          <w:bCs/>
        </w:rPr>
        <w:tab/>
      </w:r>
    </w:p>
    <w:p w:rsidR="0028413C" w:rsidRPr="00462762" w:rsidRDefault="0028413C" w:rsidP="0028413C">
      <w:pPr>
        <w:autoSpaceDE w:val="0"/>
        <w:autoSpaceDN w:val="0"/>
        <w:adjustRightInd w:val="0"/>
        <w:spacing w:after="120"/>
        <w:rPr>
          <w:b/>
          <w:bCs/>
        </w:rPr>
      </w:pPr>
      <w:r w:rsidRPr="00462762">
        <w:rPr>
          <w:b/>
          <w:bCs/>
        </w:rPr>
        <w:t>Tên chương trình:  Công nghệ Kỹ thuật Nhiệt</w:t>
      </w:r>
      <w:r w:rsidRPr="00462762">
        <w:rPr>
          <w:b/>
          <w:bCs/>
        </w:rPr>
        <w:tab/>
        <w:t>Mã ngành: 52510206</w:t>
      </w:r>
    </w:p>
    <w:p w:rsidR="0028413C" w:rsidRPr="00462762" w:rsidRDefault="0028413C" w:rsidP="0028413C">
      <w:pPr>
        <w:autoSpaceDE w:val="0"/>
        <w:autoSpaceDN w:val="0"/>
        <w:adjustRightInd w:val="0"/>
        <w:spacing w:after="120"/>
        <w:rPr>
          <w:i/>
          <w:iCs/>
        </w:rPr>
      </w:pPr>
      <w:r w:rsidRPr="00462762">
        <w:rPr>
          <w:b/>
          <w:bCs/>
        </w:rPr>
        <w:t xml:space="preserve">Trình độ đào </w:t>
      </w:r>
      <w:proofErr w:type="gramStart"/>
      <w:r w:rsidRPr="00462762">
        <w:rPr>
          <w:b/>
          <w:bCs/>
        </w:rPr>
        <w:t>tạo :</w:t>
      </w:r>
      <w:proofErr w:type="gramEnd"/>
      <w:r w:rsidRPr="00462762">
        <w:t xml:space="preserve">  Đại học</w:t>
      </w:r>
    </w:p>
    <w:p w:rsidR="0028413C" w:rsidRPr="00462762" w:rsidRDefault="0028413C" w:rsidP="0028413C">
      <w:pPr>
        <w:autoSpaceDE w:val="0"/>
        <w:autoSpaceDN w:val="0"/>
        <w:adjustRightInd w:val="0"/>
        <w:spacing w:after="120"/>
      </w:pPr>
      <w:r w:rsidRPr="00462762">
        <w:rPr>
          <w:b/>
          <w:bCs/>
        </w:rPr>
        <w:t>Ngành đào tạo     :</w:t>
      </w:r>
      <w:r w:rsidRPr="00462762">
        <w:t xml:space="preserve">  </w:t>
      </w:r>
      <w:r w:rsidRPr="00462762">
        <w:rPr>
          <w:b/>
          <w:bCs/>
        </w:rPr>
        <w:t>Công nghệ Kỹ thuật Nhiệt</w:t>
      </w:r>
    </w:p>
    <w:p w:rsidR="0028413C" w:rsidRPr="00462762" w:rsidRDefault="0028413C" w:rsidP="0028413C">
      <w:pPr>
        <w:autoSpaceDE w:val="0"/>
        <w:autoSpaceDN w:val="0"/>
        <w:adjustRightInd w:val="0"/>
        <w:spacing w:after="120"/>
      </w:pPr>
      <w:r w:rsidRPr="00462762">
        <w:rPr>
          <w:b/>
          <w:bCs/>
        </w:rPr>
        <w:t>Tên tiếng Anh      :  Thermal Engineering Technology</w:t>
      </w:r>
    </w:p>
    <w:p w:rsidR="0028413C" w:rsidRPr="00462762" w:rsidRDefault="0028413C" w:rsidP="0028413C">
      <w:pPr>
        <w:autoSpaceDE w:val="0"/>
        <w:autoSpaceDN w:val="0"/>
        <w:adjustRightInd w:val="0"/>
        <w:spacing w:after="120"/>
      </w:pPr>
      <w:r w:rsidRPr="00462762">
        <w:rPr>
          <w:b/>
          <w:bCs/>
        </w:rPr>
        <w:t xml:space="preserve">Hình thức đào tạo: </w:t>
      </w:r>
      <w:r w:rsidRPr="00462762">
        <w:t>Chính quy</w:t>
      </w:r>
    </w:p>
    <w:p w:rsidR="0028413C" w:rsidRPr="00462762" w:rsidRDefault="0028413C" w:rsidP="0028413C">
      <w:pPr>
        <w:autoSpaceDE w:val="0"/>
        <w:autoSpaceDN w:val="0"/>
        <w:adjustRightInd w:val="0"/>
        <w:spacing w:after="120"/>
        <w:jc w:val="center"/>
      </w:pPr>
      <w:r w:rsidRPr="00462762">
        <w:t>(Ban hành tại Quyết định số 559/QĐ-ĐHSPKT-ĐT, ngày 04 tháng 9 năm 2012</w:t>
      </w:r>
      <w:r w:rsidRPr="00462762">
        <w:rPr>
          <w:i/>
          <w:iCs/>
        </w:rPr>
        <w:t xml:space="preserve"> </w:t>
      </w:r>
      <w:r w:rsidRPr="00462762">
        <w:t>của Hiệu trưởng trường Đại học Sư phạm Kỹ thuật TpHCM)</w:t>
      </w:r>
    </w:p>
    <w:p w:rsidR="0028413C" w:rsidRPr="00462762" w:rsidRDefault="0028413C" w:rsidP="0028413C">
      <w:pPr>
        <w:autoSpaceDE w:val="0"/>
        <w:autoSpaceDN w:val="0"/>
        <w:adjustRightInd w:val="0"/>
        <w:spacing w:after="120"/>
        <w:rPr>
          <w:b/>
          <w:bCs/>
        </w:rPr>
      </w:pPr>
      <w:r w:rsidRPr="00462762">
        <w:rPr>
          <w:b/>
          <w:bCs/>
        </w:rPr>
        <w:t xml:space="preserve">1. Thời gian đào tạo: </w:t>
      </w:r>
      <w:r w:rsidRPr="00462762">
        <w:t>4 năm</w:t>
      </w:r>
    </w:p>
    <w:p w:rsidR="0028413C" w:rsidRPr="00462762" w:rsidRDefault="0028413C" w:rsidP="0028413C">
      <w:pPr>
        <w:autoSpaceDE w:val="0"/>
        <w:autoSpaceDN w:val="0"/>
        <w:adjustRightInd w:val="0"/>
        <w:spacing w:after="120"/>
        <w:rPr>
          <w:b/>
          <w:bCs/>
        </w:rPr>
      </w:pPr>
      <w:r w:rsidRPr="00462762">
        <w:rPr>
          <w:b/>
          <w:bCs/>
        </w:rPr>
        <w:t xml:space="preserve">2. Đối tượng tuyển sinh: </w:t>
      </w:r>
      <w:r w:rsidRPr="00462762">
        <w:t>Tốt nghiệp Trung học Phổ thông hoặc tương đương</w:t>
      </w:r>
    </w:p>
    <w:p w:rsidR="0028413C" w:rsidRPr="00462762" w:rsidRDefault="0028413C" w:rsidP="0028413C">
      <w:pPr>
        <w:autoSpaceDE w:val="0"/>
        <w:autoSpaceDN w:val="0"/>
        <w:adjustRightInd w:val="0"/>
        <w:spacing w:after="120"/>
        <w:rPr>
          <w:b/>
          <w:bCs/>
        </w:rPr>
      </w:pPr>
      <w:r w:rsidRPr="00462762">
        <w:rPr>
          <w:b/>
          <w:bCs/>
        </w:rPr>
        <w:t>3. Thang điểm, Quy trình đào tạo, điều kiện tốt nghiệp</w:t>
      </w:r>
    </w:p>
    <w:p w:rsidR="0028413C" w:rsidRPr="00462762" w:rsidRDefault="0028413C" w:rsidP="0028413C">
      <w:pPr>
        <w:autoSpaceDE w:val="0"/>
        <w:autoSpaceDN w:val="0"/>
        <w:adjustRightInd w:val="0"/>
        <w:spacing w:after="120"/>
        <w:rPr>
          <w:b/>
          <w:bCs/>
        </w:rPr>
      </w:pPr>
      <w:r w:rsidRPr="00462762">
        <w:rPr>
          <w:b/>
          <w:bCs/>
        </w:rPr>
        <w:t>Thang điểm: 10</w:t>
      </w:r>
    </w:p>
    <w:p w:rsidR="0028413C" w:rsidRPr="00462762" w:rsidRDefault="0028413C" w:rsidP="0028413C">
      <w:pPr>
        <w:autoSpaceDE w:val="0"/>
        <w:autoSpaceDN w:val="0"/>
        <w:adjustRightInd w:val="0"/>
        <w:spacing w:after="120"/>
        <w:rPr>
          <w:b/>
          <w:bCs/>
        </w:rPr>
      </w:pPr>
      <w:r w:rsidRPr="00462762">
        <w:rPr>
          <w:b/>
          <w:bCs/>
        </w:rPr>
        <w:t xml:space="preserve">Quy trình đào tạo: </w:t>
      </w:r>
      <w:r w:rsidRPr="00462762">
        <w:rPr>
          <w:lang w:val="fr-FR"/>
        </w:rPr>
        <w:t xml:space="preserve">Đào tạo chính quy tập trung, thực hiện </w:t>
      </w:r>
      <w:proofErr w:type="gramStart"/>
      <w:r w:rsidRPr="00462762">
        <w:rPr>
          <w:lang w:val="fr-FR"/>
        </w:rPr>
        <w:t>theo</w:t>
      </w:r>
      <w:proofErr w:type="gramEnd"/>
      <w:r w:rsidRPr="00462762">
        <w:rPr>
          <w:lang w:val="fr-FR"/>
        </w:rPr>
        <w:t xml:space="preserve"> Quy chế đào tạo đại học và cao đẳng hệ chính quy</w:t>
      </w:r>
      <w:r w:rsidRPr="00462762">
        <w:t xml:space="preserve"> (qui chế ban hành theo quyết định số 43/2007/GDĐT)</w:t>
      </w:r>
    </w:p>
    <w:p w:rsidR="0028413C" w:rsidRPr="00462762" w:rsidRDefault="0028413C" w:rsidP="0028413C">
      <w:pPr>
        <w:autoSpaceDE w:val="0"/>
        <w:autoSpaceDN w:val="0"/>
        <w:adjustRightInd w:val="0"/>
        <w:spacing w:after="120"/>
        <w:rPr>
          <w:b/>
          <w:bCs/>
        </w:rPr>
      </w:pPr>
      <w:r w:rsidRPr="00462762">
        <w:rPr>
          <w:b/>
          <w:bCs/>
        </w:rPr>
        <w:t>Điều kiện tốt nghiệp:</w:t>
      </w:r>
    </w:p>
    <w:p w:rsidR="0028413C" w:rsidRPr="00462762" w:rsidRDefault="0028413C" w:rsidP="0028413C">
      <w:pPr>
        <w:autoSpaceDE w:val="0"/>
        <w:autoSpaceDN w:val="0"/>
        <w:adjustRightInd w:val="0"/>
        <w:spacing w:after="120"/>
        <w:rPr>
          <w:b/>
          <w:bCs/>
        </w:rPr>
      </w:pPr>
      <w:r w:rsidRPr="00462762">
        <w:rPr>
          <w:b/>
          <w:bCs/>
        </w:rPr>
        <w:tab/>
      </w:r>
      <w:r w:rsidRPr="00462762">
        <w:rPr>
          <w:i/>
          <w:iCs/>
        </w:rPr>
        <w:t xml:space="preserve">Điều kiện </w:t>
      </w:r>
      <w:proofErr w:type="gramStart"/>
      <w:r w:rsidRPr="00462762">
        <w:rPr>
          <w:i/>
          <w:iCs/>
        </w:rPr>
        <w:t>chung</w:t>
      </w:r>
      <w:proofErr w:type="gramEnd"/>
      <w:r w:rsidRPr="00462762">
        <w:rPr>
          <w:b/>
          <w:bCs/>
        </w:rPr>
        <w:t>:</w:t>
      </w:r>
      <w:r w:rsidRPr="00462762">
        <w:t xml:space="preserve"> Theo qui chế ban hành theo quyết định số 43/2007/GDĐT</w:t>
      </w:r>
    </w:p>
    <w:p w:rsidR="0028413C" w:rsidRPr="0028413C" w:rsidRDefault="0028413C" w:rsidP="0028413C">
      <w:pPr>
        <w:autoSpaceDE w:val="0"/>
        <w:autoSpaceDN w:val="0"/>
        <w:adjustRightInd w:val="0"/>
        <w:spacing w:after="120"/>
        <w:rPr>
          <w:bCs/>
        </w:rPr>
      </w:pPr>
      <w:r w:rsidRPr="00462762">
        <w:rPr>
          <w:b/>
          <w:bCs/>
        </w:rPr>
        <w:tab/>
      </w:r>
      <w:r w:rsidRPr="00462762">
        <w:rPr>
          <w:i/>
          <w:iCs/>
        </w:rPr>
        <w:t>Điều kiện của chuyên ngành</w:t>
      </w:r>
      <w:r w:rsidRPr="00462762">
        <w:rPr>
          <w:b/>
          <w:bCs/>
        </w:rPr>
        <w:t>:</w:t>
      </w:r>
      <w:r>
        <w:rPr>
          <w:b/>
          <w:bCs/>
        </w:rPr>
        <w:t xml:space="preserve"> </w:t>
      </w:r>
      <w:r w:rsidRPr="0028413C">
        <w:rPr>
          <w:bCs/>
        </w:rPr>
        <w:t xml:space="preserve">không </w:t>
      </w:r>
    </w:p>
    <w:p w:rsidR="005E08C8" w:rsidRPr="00462762" w:rsidRDefault="005E08C8" w:rsidP="005E08C8">
      <w:pPr>
        <w:autoSpaceDE w:val="0"/>
        <w:autoSpaceDN w:val="0"/>
        <w:adjustRightInd w:val="0"/>
        <w:spacing w:after="120"/>
        <w:rPr>
          <w:b/>
          <w:bCs/>
        </w:rPr>
      </w:pPr>
      <w:r w:rsidRPr="00462762">
        <w:rPr>
          <w:b/>
          <w:bCs/>
        </w:rPr>
        <w:t>4. Mục tiêu đào tạo và chuẩn đầu ra</w:t>
      </w:r>
      <w:r>
        <w:rPr>
          <w:b/>
          <w:bCs/>
        </w:rPr>
        <w:t xml:space="preserve"> ngành Công nghệ Kỹ thuật Nhiệt</w:t>
      </w:r>
    </w:p>
    <w:p w:rsidR="005E08C8" w:rsidRPr="007477E0" w:rsidRDefault="005E08C8" w:rsidP="0028413C">
      <w:pPr>
        <w:autoSpaceDE w:val="0"/>
        <w:autoSpaceDN w:val="0"/>
        <w:adjustRightInd w:val="0"/>
        <w:spacing w:after="120"/>
        <w:ind w:firstLine="270"/>
        <w:rPr>
          <w:b/>
          <w:bCs/>
        </w:rPr>
      </w:pPr>
      <w:r>
        <w:rPr>
          <w:b/>
          <w:bCs/>
        </w:rPr>
        <w:t>4.1 Mục đích (Goals)</w:t>
      </w:r>
    </w:p>
    <w:p w:rsidR="0004392D" w:rsidRDefault="0004392D" w:rsidP="0028413C">
      <w:pPr>
        <w:spacing w:line="288" w:lineRule="auto"/>
        <w:ind w:firstLine="630"/>
        <w:jc w:val="both"/>
        <w:rPr>
          <w:color w:val="000000"/>
        </w:rPr>
      </w:pPr>
      <w:r w:rsidRPr="00E1471B">
        <w:rPr>
          <w:color w:val="000000"/>
        </w:rPr>
        <w:t xml:space="preserve">Đào tạo kỹ sư ngành Công nghệ kỹ thuật </w:t>
      </w:r>
      <w:r>
        <w:rPr>
          <w:color w:val="000000"/>
        </w:rPr>
        <w:t xml:space="preserve">Nhiệt </w:t>
      </w:r>
      <w:r w:rsidRPr="00E1471B">
        <w:rPr>
          <w:color w:val="000000"/>
        </w:rPr>
        <w:t xml:space="preserve">có phẩm chất chính trị, đạo đức; có kiến thức </w:t>
      </w:r>
      <w:r>
        <w:rPr>
          <w:color w:val="000000"/>
        </w:rPr>
        <w:t>toàn diện về các</w:t>
      </w:r>
      <w:r w:rsidRPr="00E1471B">
        <w:rPr>
          <w:color w:val="000000"/>
        </w:rPr>
        <w:t xml:space="preserve"> nguyên lý, quy luật tự nhiên - xã hội, </w:t>
      </w:r>
      <w:r>
        <w:rPr>
          <w:color w:val="000000"/>
        </w:rPr>
        <w:t>kiến thức khoa học cơ bản, kiến thức cơ sở và chuyên ngành</w:t>
      </w:r>
      <w:r w:rsidRPr="002665A3">
        <w:rPr>
          <w:color w:val="000000"/>
        </w:rPr>
        <w:t xml:space="preserve"> </w:t>
      </w:r>
      <w:r>
        <w:rPr>
          <w:color w:val="000000"/>
        </w:rPr>
        <w:t>về nhiệt điện lạnh</w:t>
      </w:r>
      <w:r w:rsidR="0028413C">
        <w:rPr>
          <w:color w:val="000000"/>
        </w:rPr>
        <w:t>;</w:t>
      </w:r>
      <w:r>
        <w:rPr>
          <w:color w:val="000000"/>
        </w:rPr>
        <w:t xml:space="preserve"> có </w:t>
      </w:r>
      <w:r w:rsidRPr="00E1471B">
        <w:rPr>
          <w:color w:val="000000"/>
        </w:rPr>
        <w:t xml:space="preserve">kỹ năng thực hành, khả năng làm việc độc lập, sáng tạo và giải quyết những vấn đề trong </w:t>
      </w:r>
      <w:r>
        <w:rPr>
          <w:color w:val="000000"/>
        </w:rPr>
        <w:t>lĩnh vực nhiệt điện lạnh</w:t>
      </w:r>
      <w:r w:rsidRPr="00E1471B">
        <w:rPr>
          <w:color w:val="000000"/>
        </w:rPr>
        <w:t>; có khả năng học tập nâng cao trình độ</w:t>
      </w:r>
      <w:r>
        <w:rPr>
          <w:color w:val="000000"/>
        </w:rPr>
        <w:t>;</w:t>
      </w:r>
      <w:r w:rsidRPr="00E1471B">
        <w:rPr>
          <w:color w:val="000000"/>
        </w:rPr>
        <w:t xml:space="preserve"> có sức khỏe</w:t>
      </w:r>
      <w:r>
        <w:rPr>
          <w:color w:val="000000"/>
        </w:rPr>
        <w:t xml:space="preserve">, </w:t>
      </w:r>
      <w:r w:rsidRPr="00E1471B">
        <w:rPr>
          <w:color w:val="000000"/>
        </w:rPr>
        <w:t xml:space="preserve">có trách nhiệm nghề nghiệp, </w:t>
      </w:r>
      <w:r>
        <w:rPr>
          <w:color w:val="000000"/>
        </w:rPr>
        <w:t xml:space="preserve">thích nghi với môi trường làm việc trong các tổ chức, đơn vị có hoạt động liên quan đến lĩnh vực nhiệt điện lạnh, </w:t>
      </w:r>
      <w:r w:rsidRPr="00E1471B">
        <w:rPr>
          <w:color w:val="000000"/>
        </w:rPr>
        <w:t>đáp ứng nhu cầu xã hội</w:t>
      </w:r>
      <w:r>
        <w:rPr>
          <w:color w:val="000000"/>
        </w:rPr>
        <w:t xml:space="preserve">, </w:t>
      </w:r>
      <w:r w:rsidRPr="00E1471B">
        <w:rPr>
          <w:color w:val="000000"/>
        </w:rPr>
        <w:t>phục vụ nhân dân, phục vụ yêu cầu phát triển kinh tế - xã hội và hội nhập quốc tế</w:t>
      </w:r>
      <w:r>
        <w:rPr>
          <w:color w:val="000000"/>
        </w:rPr>
        <w:t xml:space="preserve"> của đất nước</w:t>
      </w:r>
      <w:r w:rsidRPr="00E1471B">
        <w:rPr>
          <w:color w:val="000000"/>
        </w:rPr>
        <w:t>.</w:t>
      </w:r>
    </w:p>
    <w:p w:rsidR="005E08C8" w:rsidRPr="001235C1" w:rsidRDefault="005E08C8" w:rsidP="0028413C">
      <w:pPr>
        <w:autoSpaceDE w:val="0"/>
        <w:autoSpaceDN w:val="0"/>
        <w:adjustRightInd w:val="0"/>
        <w:spacing w:after="120"/>
        <w:ind w:firstLine="270"/>
        <w:rPr>
          <w:rFonts w:eastAsia="Arial Unicode MS"/>
          <w:b/>
        </w:rPr>
      </w:pPr>
      <w:r w:rsidRPr="001235C1">
        <w:rPr>
          <w:rFonts w:eastAsia="Arial Unicode MS"/>
          <w:b/>
        </w:rPr>
        <w:t>4.2 Mục tiêu (Objectives)</w:t>
      </w:r>
    </w:p>
    <w:p w:rsidR="005E08C8" w:rsidRPr="001235C1" w:rsidRDefault="005E08C8" w:rsidP="0028413C">
      <w:pPr>
        <w:spacing w:before="120" w:after="120"/>
        <w:ind w:left="900" w:hanging="270"/>
        <w:rPr>
          <w:lang w:eastAsia="en-GB"/>
        </w:rPr>
      </w:pPr>
      <w:r w:rsidRPr="001235C1">
        <w:rPr>
          <w:rFonts w:eastAsia="Arial Unicode MS"/>
        </w:rPr>
        <w:t>1. Có k</w:t>
      </w:r>
      <w:r w:rsidRPr="001235C1">
        <w:rPr>
          <w:lang w:eastAsia="en-GB"/>
        </w:rPr>
        <w:t>iến thức và lập luận kỹ thuật</w:t>
      </w:r>
    </w:p>
    <w:p w:rsidR="005E08C8" w:rsidRPr="001235C1" w:rsidRDefault="005E08C8" w:rsidP="0028413C">
      <w:pPr>
        <w:spacing w:before="120" w:after="120"/>
        <w:ind w:left="900" w:hanging="270"/>
        <w:rPr>
          <w:lang w:eastAsia="en-GB"/>
        </w:rPr>
      </w:pPr>
      <w:r w:rsidRPr="001235C1">
        <w:rPr>
          <w:lang w:eastAsia="en-GB"/>
        </w:rPr>
        <w:t>2. Phát triển năng lực khám phá tri thức, tư duy hệ thống, giải quyết các vấn đề chuyên ngành công nghệ kỹ thuật nhiệt</w:t>
      </w:r>
    </w:p>
    <w:p w:rsidR="005E08C8" w:rsidRPr="008448D1" w:rsidRDefault="005E08C8" w:rsidP="0028413C">
      <w:pPr>
        <w:spacing w:before="120" w:after="120"/>
        <w:ind w:left="900" w:hanging="270"/>
        <w:rPr>
          <w:bCs/>
          <w:caps/>
          <w:lang w:val="fr-FR" w:eastAsia="en-GB"/>
        </w:rPr>
      </w:pPr>
      <w:r w:rsidRPr="008448D1">
        <w:rPr>
          <w:lang w:val="fr-FR" w:eastAsia="en-GB"/>
        </w:rPr>
        <w:t xml:space="preserve">3. </w:t>
      </w:r>
      <w:r>
        <w:rPr>
          <w:lang w:val="fr-FR" w:eastAsia="en-GB"/>
        </w:rPr>
        <w:t>Có c</w:t>
      </w:r>
      <w:r w:rsidRPr="008448D1">
        <w:rPr>
          <w:lang w:val="fr-FR" w:eastAsia="en-GB"/>
        </w:rPr>
        <w:t xml:space="preserve">ác kỹ năng làm việc  </w:t>
      </w:r>
      <w:r w:rsidRPr="008448D1">
        <w:rPr>
          <w:lang w:val="fr-FR"/>
        </w:rPr>
        <w:t xml:space="preserve"> </w:t>
      </w:r>
    </w:p>
    <w:p w:rsidR="005E08C8" w:rsidRPr="008448D1" w:rsidRDefault="005E08C8" w:rsidP="0028413C">
      <w:pPr>
        <w:spacing w:before="120" w:after="120"/>
        <w:ind w:left="900" w:hanging="270"/>
        <w:rPr>
          <w:lang w:val="fr-FR" w:eastAsia="en-GB"/>
        </w:rPr>
      </w:pPr>
      <w:r w:rsidRPr="008448D1">
        <w:rPr>
          <w:lang w:val="fr-FR" w:eastAsia="en-GB"/>
        </w:rPr>
        <w:lastRenderedPageBreak/>
        <w:t>4. Phát triển kỹ năng hình thàn</w:t>
      </w:r>
      <w:r>
        <w:rPr>
          <w:lang w:val="fr-FR" w:eastAsia="en-GB"/>
        </w:rPr>
        <w:t>h ý tưởng, thiết kế, triển khai</w:t>
      </w:r>
      <w:r w:rsidRPr="008448D1">
        <w:rPr>
          <w:lang w:val="fr-FR" w:eastAsia="en-GB"/>
        </w:rPr>
        <w:t xml:space="preserve"> và vận hành các hệ thống nhiệt điện lạnh phù hợp với nhu cầu xã hội</w:t>
      </w:r>
    </w:p>
    <w:p w:rsidR="005E08C8" w:rsidRPr="008448D1" w:rsidRDefault="005E08C8" w:rsidP="005E08C8">
      <w:pPr>
        <w:autoSpaceDE w:val="0"/>
        <w:autoSpaceDN w:val="0"/>
        <w:adjustRightInd w:val="0"/>
        <w:rPr>
          <w:b/>
          <w:bCs/>
          <w:lang w:val="pt-BR"/>
        </w:rPr>
      </w:pPr>
      <w:r w:rsidRPr="008448D1">
        <w:rPr>
          <w:b/>
          <w:bCs/>
          <w:lang w:val="pt-BR"/>
        </w:rPr>
        <w:t>4.3 Chuẩn đầu ra (Program outcomes)</w:t>
      </w:r>
    </w:p>
    <w:p w:rsidR="005E08C8" w:rsidRPr="008448D1" w:rsidRDefault="005E08C8" w:rsidP="005E08C8">
      <w:pPr>
        <w:numPr>
          <w:ilvl w:val="0"/>
          <w:numId w:val="1"/>
        </w:numPr>
        <w:spacing w:before="120" w:after="120"/>
        <w:ind w:left="567" w:hanging="425"/>
        <w:rPr>
          <w:b/>
          <w:bCs/>
          <w:caps/>
          <w:lang w:val="pt-BR" w:eastAsia="en-GB"/>
        </w:rPr>
      </w:pPr>
      <w:r w:rsidRPr="008448D1">
        <w:rPr>
          <w:b/>
          <w:lang w:val="pt-BR" w:eastAsia="en-GB"/>
        </w:rPr>
        <w:t>Kiến thức và lập luận kỹ thuật</w:t>
      </w:r>
    </w:p>
    <w:p w:rsidR="005E08C8" w:rsidRPr="008448D1" w:rsidRDefault="005E08C8" w:rsidP="005E08C8">
      <w:pPr>
        <w:numPr>
          <w:ilvl w:val="1"/>
          <w:numId w:val="1"/>
        </w:numPr>
        <w:spacing w:after="120"/>
        <w:ind w:left="993" w:hanging="426"/>
        <w:jc w:val="both"/>
        <w:rPr>
          <w:lang w:val="pt-BR"/>
        </w:rPr>
      </w:pPr>
      <w:r w:rsidRPr="008448D1">
        <w:rPr>
          <w:lang w:val="pt-BR"/>
        </w:rPr>
        <w:t>Có kiến thức cơ bản về toán học và khoa học tự nhiên để ứng dụng trong kỹ thuật và có khả năng học tập ở trình độ cao hơn</w:t>
      </w:r>
    </w:p>
    <w:p w:rsidR="005E08C8" w:rsidRPr="008448D1" w:rsidRDefault="005E08C8" w:rsidP="005E08C8">
      <w:pPr>
        <w:numPr>
          <w:ilvl w:val="1"/>
          <w:numId w:val="1"/>
        </w:numPr>
        <w:spacing w:after="120"/>
        <w:ind w:left="993" w:hanging="426"/>
        <w:jc w:val="both"/>
        <w:rPr>
          <w:lang w:val="pt-BR"/>
        </w:rPr>
      </w:pPr>
      <w:r w:rsidRPr="008448D1">
        <w:rPr>
          <w:lang w:val="pt-BR"/>
        </w:rPr>
        <w:t>Có kiến thức cơ sở ngành để ứng dụng trong lĩnh vực công nghệ nhiệt điện lạnh</w:t>
      </w:r>
    </w:p>
    <w:p w:rsidR="005E08C8" w:rsidRPr="008448D1" w:rsidRDefault="005E08C8" w:rsidP="005E08C8">
      <w:pPr>
        <w:numPr>
          <w:ilvl w:val="1"/>
          <w:numId w:val="1"/>
        </w:numPr>
        <w:spacing w:after="120"/>
        <w:ind w:left="993" w:hanging="426"/>
        <w:jc w:val="both"/>
        <w:rPr>
          <w:lang w:val="pt-BR"/>
        </w:rPr>
      </w:pPr>
      <w:r w:rsidRPr="008448D1">
        <w:rPr>
          <w:lang w:val="pt-BR"/>
        </w:rPr>
        <w:t xml:space="preserve">Có kiến thức chuyên môn trong lĩnh vực công nghệ nhiệt điện lạnh như: Kỹ thuật lạnh, Máy và thiết bị lạnh, Lò hơi, Nhà máy nhiệt điện, …   </w:t>
      </w:r>
    </w:p>
    <w:p w:rsidR="005E08C8" w:rsidRPr="008448D1" w:rsidRDefault="005E08C8" w:rsidP="005E08C8">
      <w:pPr>
        <w:numPr>
          <w:ilvl w:val="1"/>
          <w:numId w:val="1"/>
        </w:numPr>
        <w:spacing w:after="120"/>
        <w:ind w:left="993" w:hanging="426"/>
        <w:jc w:val="both"/>
        <w:rPr>
          <w:lang w:val="pt-BR"/>
        </w:rPr>
      </w:pPr>
      <w:r w:rsidRPr="008448D1">
        <w:rPr>
          <w:lang w:val="pt-BR"/>
        </w:rPr>
        <w:t>Nắm vững kiến thức chuyên môn nâng cao để ứng dụng trong tính toán, thiết kế, thử nghiệm và chẩn đoán các hệ thống nhiệt điện lạnh.</w:t>
      </w:r>
    </w:p>
    <w:p w:rsidR="005E08C8" w:rsidRPr="008448D1" w:rsidRDefault="005E08C8" w:rsidP="005E08C8">
      <w:pPr>
        <w:numPr>
          <w:ilvl w:val="0"/>
          <w:numId w:val="1"/>
        </w:numPr>
        <w:spacing w:before="120" w:after="120"/>
        <w:ind w:left="567" w:hanging="425"/>
        <w:rPr>
          <w:b/>
          <w:lang w:val="pt-BR" w:eastAsia="en-GB"/>
        </w:rPr>
      </w:pPr>
      <w:r w:rsidRPr="008448D1">
        <w:rPr>
          <w:b/>
          <w:lang w:val="pt-BR" w:eastAsia="en-GB"/>
        </w:rPr>
        <w:t>Phát triển năng lực khám phá tri thức, tư duy hệ thống, giải quyết các vấn đề chuyên ngành công nghệ kỹ thuật nhiệt.</w:t>
      </w:r>
    </w:p>
    <w:p w:rsidR="005E08C8" w:rsidRPr="008448D1" w:rsidRDefault="005E08C8" w:rsidP="005E08C8">
      <w:pPr>
        <w:numPr>
          <w:ilvl w:val="1"/>
          <w:numId w:val="1"/>
        </w:numPr>
        <w:spacing w:after="120"/>
        <w:ind w:left="993" w:hanging="426"/>
        <w:jc w:val="both"/>
        <w:rPr>
          <w:bCs/>
          <w:caps/>
          <w:lang w:val="pt-BR" w:eastAsia="en-GB"/>
        </w:rPr>
      </w:pPr>
      <w:r w:rsidRPr="008448D1">
        <w:rPr>
          <w:bCs/>
          <w:lang w:val="pt-BR" w:eastAsia="en-GB"/>
        </w:rPr>
        <w:t xml:space="preserve">Có đạo đức nghề nghiệp, có ý thức bảo vệ môi trường và tính chuyên nghiệp </w:t>
      </w:r>
    </w:p>
    <w:p w:rsidR="005E08C8" w:rsidRPr="008448D1" w:rsidRDefault="005E08C8" w:rsidP="005E08C8">
      <w:pPr>
        <w:numPr>
          <w:ilvl w:val="1"/>
          <w:numId w:val="1"/>
        </w:numPr>
        <w:spacing w:after="120"/>
        <w:ind w:left="993" w:hanging="426"/>
        <w:jc w:val="both"/>
        <w:rPr>
          <w:lang w:val="pt-BR"/>
        </w:rPr>
      </w:pPr>
      <w:r w:rsidRPr="008448D1">
        <w:rPr>
          <w:lang w:val="pt-BR"/>
        </w:rPr>
        <w:t>Phân tích, giải thích và lập luận giải quyết các vấn đề kỹ thuật nhiệt điện lạnh.</w:t>
      </w:r>
    </w:p>
    <w:p w:rsidR="005E08C8" w:rsidRPr="008448D1" w:rsidRDefault="005E08C8" w:rsidP="005E08C8">
      <w:pPr>
        <w:numPr>
          <w:ilvl w:val="1"/>
          <w:numId w:val="1"/>
        </w:numPr>
        <w:spacing w:after="120"/>
        <w:ind w:left="993" w:hanging="426"/>
        <w:jc w:val="both"/>
        <w:rPr>
          <w:bCs/>
          <w:caps/>
          <w:lang w:val="pt-BR" w:eastAsia="en-GB"/>
        </w:rPr>
      </w:pPr>
      <w:r w:rsidRPr="008448D1">
        <w:rPr>
          <w:lang w:val="pt-BR"/>
        </w:rPr>
        <w:t xml:space="preserve">Thực nghiệm và khám phá tri thức các vấn đề kỹ thuật nhiệt điện lạnh. </w:t>
      </w:r>
    </w:p>
    <w:p w:rsidR="005E08C8" w:rsidRPr="008448D1" w:rsidRDefault="005E08C8" w:rsidP="005E08C8">
      <w:pPr>
        <w:numPr>
          <w:ilvl w:val="1"/>
          <w:numId w:val="1"/>
        </w:numPr>
        <w:spacing w:after="120"/>
        <w:ind w:left="993" w:hanging="426"/>
        <w:jc w:val="both"/>
        <w:rPr>
          <w:bCs/>
          <w:caps/>
          <w:lang w:val="pt-BR" w:eastAsia="en-GB"/>
        </w:rPr>
      </w:pPr>
      <w:r w:rsidRPr="008448D1">
        <w:rPr>
          <w:lang w:val="pt-BR"/>
        </w:rPr>
        <w:t>Khả năng tư duy và suy nghĩ hệ thống đến các vấn đề kỹ thuật nhiệt điện lạnh.</w:t>
      </w:r>
    </w:p>
    <w:p w:rsidR="005E08C8" w:rsidRPr="008448D1" w:rsidRDefault="005E08C8" w:rsidP="005E08C8">
      <w:pPr>
        <w:numPr>
          <w:ilvl w:val="1"/>
          <w:numId w:val="1"/>
        </w:numPr>
        <w:spacing w:after="120"/>
        <w:ind w:left="993" w:hanging="426"/>
        <w:jc w:val="both"/>
        <w:rPr>
          <w:bCs/>
          <w:caps/>
          <w:lang w:val="pt-BR" w:eastAsia="en-GB"/>
        </w:rPr>
      </w:pPr>
      <w:r w:rsidRPr="008448D1">
        <w:rPr>
          <w:bCs/>
          <w:lang w:val="pt-BR" w:eastAsia="en-GB"/>
        </w:rPr>
        <w:t xml:space="preserve">Có các kỹ năng góp phần năng cao hiệu quả hoạt động kỹ thuật </w:t>
      </w:r>
    </w:p>
    <w:p w:rsidR="005E08C8" w:rsidRPr="00A56B87" w:rsidRDefault="005E08C8" w:rsidP="0028413C">
      <w:pPr>
        <w:numPr>
          <w:ilvl w:val="0"/>
          <w:numId w:val="1"/>
        </w:numPr>
        <w:ind w:left="567" w:hanging="425"/>
        <w:rPr>
          <w:bCs/>
          <w:caps/>
          <w:lang w:val="en-GB" w:eastAsia="en-GB"/>
        </w:rPr>
      </w:pPr>
      <w:r w:rsidRPr="00A56B87">
        <w:rPr>
          <w:b/>
          <w:lang w:val="en-GB" w:eastAsia="en-GB"/>
        </w:rPr>
        <w:t xml:space="preserve">Các kỹ năng làm việc  </w:t>
      </w:r>
      <w:r w:rsidRPr="00A56B87">
        <w:t xml:space="preserve"> </w:t>
      </w:r>
    </w:p>
    <w:p w:rsidR="005E08C8" w:rsidRPr="0028413C" w:rsidRDefault="005E08C8" w:rsidP="0028413C">
      <w:pPr>
        <w:numPr>
          <w:ilvl w:val="1"/>
          <w:numId w:val="1"/>
        </w:numPr>
        <w:spacing w:after="120"/>
        <w:ind w:left="993" w:hanging="426"/>
        <w:jc w:val="both"/>
        <w:rPr>
          <w:bCs/>
          <w:lang w:val="pt-BR" w:eastAsia="en-GB"/>
        </w:rPr>
      </w:pPr>
      <w:r w:rsidRPr="0028413C">
        <w:rPr>
          <w:bCs/>
          <w:lang w:val="pt-BR" w:eastAsia="en-GB"/>
        </w:rPr>
        <w:t xml:space="preserve">Có kỹ năng lãnh đạo, làm việc nhóm </w:t>
      </w:r>
    </w:p>
    <w:p w:rsidR="005E08C8" w:rsidRPr="0028413C" w:rsidRDefault="005E08C8" w:rsidP="0028413C">
      <w:pPr>
        <w:numPr>
          <w:ilvl w:val="1"/>
          <w:numId w:val="1"/>
        </w:numPr>
        <w:spacing w:after="120"/>
        <w:ind w:left="993" w:hanging="426"/>
        <w:jc w:val="both"/>
        <w:rPr>
          <w:bCs/>
          <w:lang w:val="pt-BR" w:eastAsia="en-GB"/>
        </w:rPr>
      </w:pPr>
      <w:r w:rsidRPr="0028413C">
        <w:rPr>
          <w:bCs/>
          <w:lang w:val="pt-BR" w:eastAsia="en-GB"/>
        </w:rPr>
        <w:t xml:space="preserve"> Có kỹ năng giao tiếp.</w:t>
      </w:r>
    </w:p>
    <w:p w:rsidR="005E08C8" w:rsidRPr="0028413C" w:rsidRDefault="005E08C8" w:rsidP="0028413C">
      <w:pPr>
        <w:numPr>
          <w:ilvl w:val="1"/>
          <w:numId w:val="1"/>
        </w:numPr>
        <w:spacing w:after="120"/>
        <w:ind w:left="993" w:hanging="426"/>
        <w:jc w:val="both"/>
        <w:rPr>
          <w:bCs/>
          <w:lang w:val="pt-BR" w:eastAsia="en-GB"/>
        </w:rPr>
      </w:pPr>
      <w:r w:rsidRPr="0028413C">
        <w:rPr>
          <w:bCs/>
          <w:lang w:val="pt-BR" w:eastAsia="en-GB"/>
        </w:rPr>
        <w:t xml:space="preserve">Có kỹ năng sử dụng tiếng Anh trong giao tiếp (tương đương 450 TOEIC). </w:t>
      </w:r>
    </w:p>
    <w:p w:rsidR="005E08C8" w:rsidRPr="00A56B87" w:rsidRDefault="005E08C8" w:rsidP="005E08C8">
      <w:pPr>
        <w:numPr>
          <w:ilvl w:val="0"/>
          <w:numId w:val="1"/>
        </w:numPr>
        <w:spacing w:before="120" w:after="120"/>
        <w:ind w:left="567" w:hanging="425"/>
        <w:rPr>
          <w:b/>
          <w:lang w:val="en-GB" w:eastAsia="en-GB"/>
        </w:rPr>
      </w:pPr>
      <w:r w:rsidRPr="00A56B87">
        <w:rPr>
          <w:b/>
          <w:lang w:val="en-GB" w:eastAsia="en-GB"/>
        </w:rPr>
        <w:t xml:space="preserve">Phát triển kỹ năng hình thành ý tưởng, thiết kế, triển khai, và vận hành các hệ thống </w:t>
      </w:r>
      <w:r>
        <w:rPr>
          <w:b/>
          <w:lang w:val="en-GB" w:eastAsia="en-GB"/>
        </w:rPr>
        <w:t>nhiệt điện lạnh</w:t>
      </w:r>
      <w:r w:rsidRPr="00A56B87">
        <w:rPr>
          <w:b/>
          <w:lang w:val="en-GB" w:eastAsia="en-GB"/>
        </w:rPr>
        <w:t xml:space="preserve"> phù hợp với nhu cầu xã hội</w:t>
      </w:r>
    </w:p>
    <w:p w:rsidR="005E08C8" w:rsidRPr="0028413C" w:rsidRDefault="005E08C8" w:rsidP="0028413C">
      <w:pPr>
        <w:numPr>
          <w:ilvl w:val="1"/>
          <w:numId w:val="1"/>
        </w:numPr>
        <w:spacing w:after="120"/>
        <w:ind w:left="993" w:hanging="426"/>
        <w:jc w:val="both"/>
        <w:rPr>
          <w:bCs/>
          <w:lang w:val="pt-BR" w:eastAsia="en-GB"/>
        </w:rPr>
      </w:pPr>
      <w:r w:rsidRPr="0028413C">
        <w:rPr>
          <w:bCs/>
          <w:lang w:val="pt-BR" w:eastAsia="en-GB"/>
        </w:rPr>
        <w:t xml:space="preserve">Nhận thức rõ ảnh hưởng, nhu cầu của xã hội đối với ngành công nghệ kỹ thuật nhiệt. </w:t>
      </w:r>
    </w:p>
    <w:p w:rsidR="005E08C8" w:rsidRPr="0028413C" w:rsidRDefault="005E08C8" w:rsidP="0028413C">
      <w:pPr>
        <w:numPr>
          <w:ilvl w:val="1"/>
          <w:numId w:val="1"/>
        </w:numPr>
        <w:spacing w:after="120"/>
        <w:ind w:left="993" w:hanging="426"/>
        <w:jc w:val="both"/>
        <w:rPr>
          <w:bCs/>
          <w:lang w:val="pt-BR" w:eastAsia="en-GB"/>
        </w:rPr>
      </w:pPr>
      <w:r w:rsidRPr="0028413C">
        <w:rPr>
          <w:bCs/>
          <w:lang w:val="pt-BR" w:eastAsia="en-GB"/>
        </w:rPr>
        <w:t xml:space="preserve">Khả năng khái quát được cách tổ chức, hoạt động trong lĩnh vực nhiệt điện lạnh. Tôn trọng văn hóa xã hội và văn hóa doanh nghiệp; </w:t>
      </w:r>
    </w:p>
    <w:p w:rsidR="005E08C8" w:rsidRPr="0028413C" w:rsidRDefault="005E08C8" w:rsidP="0028413C">
      <w:pPr>
        <w:numPr>
          <w:ilvl w:val="1"/>
          <w:numId w:val="1"/>
        </w:numPr>
        <w:spacing w:after="120"/>
        <w:ind w:left="993" w:hanging="426"/>
        <w:jc w:val="both"/>
        <w:rPr>
          <w:bCs/>
          <w:lang w:val="pt-BR" w:eastAsia="en-GB"/>
        </w:rPr>
      </w:pPr>
      <w:r w:rsidRPr="0028413C">
        <w:rPr>
          <w:bCs/>
          <w:lang w:val="pt-BR" w:eastAsia="en-GB"/>
        </w:rPr>
        <w:t>Hình thành ý ưởng về các hệ thống và các hoạt động trong lĩnh vực nhiệt điện lạnh</w:t>
      </w:r>
    </w:p>
    <w:p w:rsidR="005E08C8" w:rsidRPr="0028413C" w:rsidRDefault="005E08C8" w:rsidP="0028413C">
      <w:pPr>
        <w:numPr>
          <w:ilvl w:val="1"/>
          <w:numId w:val="1"/>
        </w:numPr>
        <w:spacing w:after="120"/>
        <w:ind w:left="993" w:hanging="426"/>
        <w:jc w:val="both"/>
        <w:rPr>
          <w:bCs/>
          <w:lang w:val="pt-BR" w:eastAsia="en-GB"/>
        </w:rPr>
      </w:pPr>
      <w:r w:rsidRPr="0028413C">
        <w:rPr>
          <w:bCs/>
          <w:lang w:val="pt-BR" w:eastAsia="en-GB"/>
        </w:rPr>
        <w:t xml:space="preserve">Tính toán, thiết kế, mô phỏng các hệ thống và các hoạt động trong lĩnh vực nhiệt điện lạnh </w:t>
      </w:r>
    </w:p>
    <w:p w:rsidR="005E08C8" w:rsidRPr="0028413C" w:rsidRDefault="005E08C8" w:rsidP="0028413C">
      <w:pPr>
        <w:numPr>
          <w:ilvl w:val="1"/>
          <w:numId w:val="1"/>
        </w:numPr>
        <w:spacing w:after="120"/>
        <w:ind w:left="993" w:hanging="426"/>
        <w:jc w:val="both"/>
        <w:rPr>
          <w:bCs/>
          <w:lang w:val="pt-BR" w:eastAsia="en-GB"/>
        </w:rPr>
      </w:pPr>
      <w:r w:rsidRPr="0028413C">
        <w:rPr>
          <w:bCs/>
          <w:lang w:val="pt-BR" w:eastAsia="en-GB"/>
        </w:rPr>
        <w:t>Triển khai các hệ thống và các hoạt động trong lĩnh vực nhiệt điện lạnh.</w:t>
      </w:r>
    </w:p>
    <w:sectPr w:rsidR="005E08C8" w:rsidRPr="0028413C" w:rsidSect="00284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82" w:rsidRDefault="00D37E82" w:rsidP="0028413C">
      <w:r>
        <w:separator/>
      </w:r>
    </w:p>
  </w:endnote>
  <w:endnote w:type="continuationSeparator" w:id="0">
    <w:p w:rsidR="00D37E82" w:rsidRDefault="00D37E82" w:rsidP="0028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3C" w:rsidRDefault="002841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3C" w:rsidRDefault="0028413C">
    <w:pPr>
      <w:pStyle w:val="Footer"/>
      <w:jc w:val="right"/>
    </w:pPr>
    <w:fldSimple w:instr=" PAGE   \* MERGEFORMAT ">
      <w:r w:rsidR="00193612">
        <w:rPr>
          <w:noProof/>
        </w:rPr>
        <w:t>1</w:t>
      </w:r>
    </w:fldSimple>
  </w:p>
  <w:p w:rsidR="0028413C" w:rsidRDefault="002841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3C" w:rsidRDefault="002841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82" w:rsidRDefault="00D37E82" w:rsidP="0028413C">
      <w:r>
        <w:separator/>
      </w:r>
    </w:p>
  </w:footnote>
  <w:footnote w:type="continuationSeparator" w:id="0">
    <w:p w:rsidR="00D37E82" w:rsidRDefault="00D37E82" w:rsidP="00284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3C" w:rsidRDefault="002841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3C" w:rsidRDefault="002841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3C" w:rsidRDefault="002841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89"/>
    <w:multiLevelType w:val="multilevel"/>
    <w:tmpl w:val="BDF0210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/>
      </w:rPr>
    </w:lvl>
  </w:abstractNum>
  <w:abstractNum w:abstractNumId="1">
    <w:nsid w:val="2C963052"/>
    <w:multiLevelType w:val="multilevel"/>
    <w:tmpl w:val="2B0CC5B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eastAsia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eastAsia="Times New Roman" w:cs="Times New Roman" w:hint="default"/>
        <w:color w:val="auto"/>
      </w:rPr>
    </w:lvl>
  </w:abstractNum>
  <w:abstractNum w:abstractNumId="2">
    <w:nsid w:val="376D0CB8"/>
    <w:multiLevelType w:val="multilevel"/>
    <w:tmpl w:val="591C02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807"/>
    <w:rsid w:val="0004392D"/>
    <w:rsid w:val="00193612"/>
    <w:rsid w:val="0028413C"/>
    <w:rsid w:val="002B0A0D"/>
    <w:rsid w:val="003E6807"/>
    <w:rsid w:val="005E08C8"/>
    <w:rsid w:val="00621B4E"/>
    <w:rsid w:val="00A54DD5"/>
    <w:rsid w:val="00AF22CE"/>
    <w:rsid w:val="00BF430C"/>
    <w:rsid w:val="00D37E82"/>
    <w:rsid w:val="00F5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284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1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1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HCMUTE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TTD</dc:creator>
  <cp:lastModifiedBy>User</cp:lastModifiedBy>
  <cp:revision>2</cp:revision>
  <dcterms:created xsi:type="dcterms:W3CDTF">2014-01-17T10:48:00Z</dcterms:created>
  <dcterms:modified xsi:type="dcterms:W3CDTF">2014-01-17T10:48:00Z</dcterms:modified>
</cp:coreProperties>
</file>